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48D" w:rsidRPr="00E0448D" w:rsidRDefault="00E0448D" w:rsidP="00E04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E0448D" w:rsidRPr="00E0448D" w:rsidRDefault="00E0448D" w:rsidP="00E0448D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E0448D" w:rsidRPr="00E0448D" w:rsidRDefault="00E0448D" w:rsidP="00E0448D">
      <w:pPr>
        <w:pStyle w:val="a9"/>
        <w:rPr>
          <w:rFonts w:ascii="Times New Roman" w:hAnsi="Times New Roman" w:cs="Times New Roman"/>
          <w:b w:val="0"/>
          <w:szCs w:val="24"/>
        </w:rPr>
      </w:pPr>
      <w:r w:rsidRPr="00E0448D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E0448D" w:rsidRPr="00E0448D" w:rsidRDefault="00E0448D" w:rsidP="00E0448D">
      <w:pPr>
        <w:pStyle w:val="a9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E0448D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E0448D" w:rsidRPr="00E0448D" w:rsidRDefault="00E0448D" w:rsidP="00E044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448D" w:rsidRPr="00E0448D" w:rsidRDefault="00E0448D" w:rsidP="00E0448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448D" w:rsidRPr="00E0448D" w:rsidRDefault="00BC121D" w:rsidP="00E0448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Кафедра госпитальной </w:t>
      </w:r>
      <w:r w:rsidR="00E0448D" w:rsidRPr="00E0448D">
        <w:rPr>
          <w:rFonts w:ascii="Times New Roman" w:hAnsi="Times New Roman" w:cs="Times New Roman"/>
          <w:sz w:val="24"/>
          <w:szCs w:val="24"/>
        </w:rPr>
        <w:t>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BC121D" w:rsidRPr="00EB76A7" w:rsidRDefault="00BC121D" w:rsidP="00BC12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121D" w:rsidRPr="00EB76A7" w:rsidRDefault="00BC121D" w:rsidP="00BC121D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tbl>
      <w:tblPr>
        <w:tblW w:w="8828" w:type="dxa"/>
        <w:tblInd w:w="636" w:type="dxa"/>
        <w:tblLook w:val="04A0"/>
      </w:tblPr>
      <w:tblGrid>
        <w:gridCol w:w="4859"/>
        <w:gridCol w:w="3969"/>
      </w:tblGrid>
      <w:tr w:rsidR="00BC121D" w:rsidRPr="00D930FF" w:rsidTr="006C6987">
        <w:trPr>
          <w:trHeight w:val="736"/>
        </w:trPr>
        <w:tc>
          <w:tcPr>
            <w:tcW w:w="4859" w:type="dxa"/>
          </w:tcPr>
          <w:p w:rsidR="00BC121D" w:rsidRPr="00EB76A7" w:rsidRDefault="00BC121D" w:rsidP="006C6987">
            <w:pPr>
              <w:tabs>
                <w:tab w:val="left" w:pos="3181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B76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3969" w:type="dxa"/>
          </w:tcPr>
          <w:p w:rsidR="00BC121D" w:rsidRPr="00EB76A7" w:rsidRDefault="00BC121D" w:rsidP="00BC12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76A7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BC121D" w:rsidRPr="00EB76A7" w:rsidRDefault="00BC121D" w:rsidP="00BC12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76A7">
              <w:rPr>
                <w:rFonts w:ascii="Times New Roman" w:hAnsi="Times New Roman"/>
                <w:sz w:val="24"/>
                <w:szCs w:val="24"/>
              </w:rPr>
              <w:t xml:space="preserve">Зав. кафедрой, профессор </w:t>
            </w:r>
          </w:p>
          <w:p w:rsidR="00BC121D" w:rsidRPr="00EB76A7" w:rsidRDefault="00BC121D" w:rsidP="00BC12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76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w:drawing>
                <wp:inline distT="0" distB="0" distL="0" distR="0">
                  <wp:extent cx="624840" cy="358140"/>
                  <wp:effectExtent l="19050" t="0" r="3810" b="0"/>
                  <wp:docPr id="2" name="Рисунок 1" descr="D:\Гульназ 2\Госпитальная терапия_2018\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D:\Гульназ 2\Госпитальная терапия_2018\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45453" t="60298" r="37715" b="279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8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76A7">
              <w:rPr>
                <w:rFonts w:ascii="Times New Roman" w:hAnsi="Times New Roman"/>
                <w:noProof/>
                <w:sz w:val="24"/>
                <w:szCs w:val="24"/>
              </w:rPr>
              <w:t xml:space="preserve">  </w:t>
            </w:r>
            <w:r w:rsidRPr="00EB76A7">
              <w:rPr>
                <w:rFonts w:ascii="Times New Roman" w:hAnsi="Times New Roman"/>
                <w:sz w:val="24"/>
                <w:szCs w:val="24"/>
              </w:rPr>
              <w:t>Бакиров Б.А.</w:t>
            </w:r>
          </w:p>
          <w:p w:rsidR="00BC121D" w:rsidRPr="00D930FF" w:rsidRDefault="004A01A6" w:rsidP="00BC12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«31» августа   2018</w:t>
            </w:r>
            <w:r w:rsidR="00BC121D" w:rsidRPr="00EB76A7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BC121D" w:rsidRPr="00D930FF" w:rsidRDefault="00BC121D" w:rsidP="006C69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E0448D" w:rsidRPr="00E0448D" w:rsidRDefault="00E0448D" w:rsidP="00E0448D">
      <w:pPr>
        <w:pStyle w:val="a4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E0448D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E0448D" w:rsidRPr="00E0448D" w:rsidRDefault="00E0448D" w:rsidP="00E044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E0448D" w:rsidRPr="00E0448D" w:rsidRDefault="000407B2" w:rsidP="00E044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семинарского</w:t>
      </w:r>
      <w:r w:rsidR="00E0448D" w:rsidRPr="00E0448D">
        <w:rPr>
          <w:rFonts w:ascii="Times New Roman" w:hAnsi="Times New Roman" w:cs="Times New Roman"/>
          <w:sz w:val="24"/>
          <w:szCs w:val="24"/>
        </w:rPr>
        <w:t xml:space="preserve"> занятия по учебной дисциплине «Терапия» Б1.Б1</w:t>
      </w:r>
    </w:p>
    <w:p w:rsidR="00E0448D" w:rsidRPr="00E0448D" w:rsidRDefault="00E0448D" w:rsidP="00E044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E0448D">
        <w:rPr>
          <w:rStyle w:val="a7"/>
          <w:rFonts w:ascii="Times New Roman" w:hAnsi="Times New Roman" w:cs="Times New Roman"/>
          <w:sz w:val="24"/>
          <w:szCs w:val="24"/>
        </w:rPr>
        <w:t>Болезни органов кровообращения</w:t>
      </w:r>
      <w:r w:rsidR="00BC121D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E0448D" w:rsidRPr="00E0448D" w:rsidRDefault="00E0448D" w:rsidP="00E0448D">
      <w:pPr>
        <w:pStyle w:val="a6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E0448D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E0448D" w:rsidRPr="00E0448D" w:rsidRDefault="00E0448D" w:rsidP="00E0448D">
      <w:pPr>
        <w:pStyle w:val="2"/>
        <w:jc w:val="center"/>
        <w:rPr>
          <w:rStyle w:val="a7"/>
          <w:rFonts w:ascii="Times New Roman" w:hAnsi="Times New Roman"/>
          <w:b w:val="0"/>
          <w:sz w:val="24"/>
          <w:szCs w:val="24"/>
        </w:rPr>
      </w:pPr>
    </w:p>
    <w:p w:rsidR="004B28FE" w:rsidRPr="00E0448D" w:rsidRDefault="00E0448D" w:rsidP="00E0448D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7"/>
          <w:rFonts w:ascii="Times New Roman" w:hAnsi="Times New Roman" w:cs="Times New Roman"/>
          <w:sz w:val="24"/>
          <w:szCs w:val="24"/>
        </w:rPr>
        <w:t>Тема 13</w:t>
      </w:r>
      <w:r w:rsidR="004B28FE" w:rsidRPr="00E0448D">
        <w:rPr>
          <w:rStyle w:val="a7"/>
          <w:rFonts w:ascii="Times New Roman" w:hAnsi="Times New Roman" w:cs="Times New Roman"/>
          <w:sz w:val="24"/>
          <w:szCs w:val="24"/>
        </w:rPr>
        <w:t xml:space="preserve">. </w:t>
      </w:r>
      <w:r w:rsidR="00C81EFF" w:rsidRPr="00E0448D">
        <w:rPr>
          <w:rStyle w:val="a7"/>
          <w:rFonts w:ascii="Times New Roman" w:hAnsi="Times New Roman" w:cs="Times New Roman"/>
          <w:sz w:val="24"/>
          <w:szCs w:val="24"/>
        </w:rPr>
        <w:t>Легочное сердце.</w:t>
      </w: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E0448D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31.08.49 Терапия </w:t>
      </w: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 xml:space="preserve">Контингент обучающихся: </w:t>
      </w:r>
      <w:r w:rsidRPr="00E0448D">
        <w:rPr>
          <w:rFonts w:ascii="Times New Roman" w:hAnsi="Times New Roman" w:cs="Times New Roman"/>
          <w:sz w:val="24"/>
          <w:szCs w:val="24"/>
        </w:rPr>
        <w:t>ординаторы</w:t>
      </w: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="000407B2">
        <w:rPr>
          <w:rFonts w:ascii="Times New Roman" w:hAnsi="Times New Roman" w:cs="Times New Roman"/>
          <w:sz w:val="24"/>
          <w:szCs w:val="24"/>
        </w:rPr>
        <w:t>2</w:t>
      </w:r>
      <w:r w:rsidRPr="00E0448D">
        <w:rPr>
          <w:rFonts w:ascii="Times New Roman" w:hAnsi="Times New Roman" w:cs="Times New Roman"/>
          <w:sz w:val="24"/>
          <w:szCs w:val="24"/>
        </w:rPr>
        <w:t xml:space="preserve"> час</w:t>
      </w:r>
      <w:r w:rsidR="00E0448D">
        <w:rPr>
          <w:rFonts w:ascii="Times New Roman" w:hAnsi="Times New Roman" w:cs="Times New Roman"/>
          <w:sz w:val="24"/>
          <w:szCs w:val="24"/>
        </w:rPr>
        <w:t>а</w:t>
      </w:r>
    </w:p>
    <w:p w:rsidR="00BC121D" w:rsidRPr="00BC121D" w:rsidRDefault="004B28FE" w:rsidP="00E044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="00BC121D" w:rsidRPr="003D5596">
        <w:rPr>
          <w:rFonts w:ascii="Times New Roman" w:hAnsi="Times New Roman"/>
          <w:sz w:val="24"/>
          <w:szCs w:val="24"/>
        </w:rPr>
        <w:t xml:space="preserve">учебная комната, терапевтическое отделение, </w:t>
      </w:r>
      <w:r w:rsidR="00BC121D" w:rsidRPr="00EB76A7">
        <w:rPr>
          <w:rFonts w:ascii="Times New Roman" w:hAnsi="Times New Roman"/>
          <w:sz w:val="24"/>
          <w:szCs w:val="24"/>
        </w:rPr>
        <w:t>ГАУЗ РБ ГКБ №18 г. Уфа.</w:t>
      </w: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E0448D">
        <w:rPr>
          <w:rFonts w:ascii="Times New Roman" w:hAnsi="Times New Roman" w:cs="Times New Roman"/>
          <w:bCs/>
          <w:sz w:val="24"/>
          <w:szCs w:val="24"/>
        </w:rPr>
        <w:t xml:space="preserve">таблицы, </w:t>
      </w:r>
      <w:proofErr w:type="spellStart"/>
      <w:r w:rsidRPr="00E0448D">
        <w:rPr>
          <w:rFonts w:ascii="Times New Roman" w:hAnsi="Times New Roman" w:cs="Times New Roman"/>
          <w:bCs/>
          <w:sz w:val="24"/>
          <w:szCs w:val="24"/>
        </w:rPr>
        <w:t>мультимедийные</w:t>
      </w:r>
      <w:proofErr w:type="spellEnd"/>
      <w:r w:rsidRPr="00E0448D">
        <w:rPr>
          <w:rFonts w:ascii="Times New Roman" w:hAnsi="Times New Roman" w:cs="Times New Roman"/>
          <w:bCs/>
          <w:sz w:val="24"/>
          <w:szCs w:val="24"/>
        </w:rPr>
        <w:t xml:space="preserve"> материалы и др. </w:t>
      </w:r>
    </w:p>
    <w:p w:rsidR="004B28FE" w:rsidRPr="00E0448D" w:rsidRDefault="004B28FE" w:rsidP="00E0448D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E0448D">
        <w:rPr>
          <w:rFonts w:ascii="Times New Roman" w:hAnsi="Times New Roman"/>
          <w:sz w:val="24"/>
          <w:szCs w:val="24"/>
        </w:rPr>
        <w:t>Методическое оснащение:</w:t>
      </w: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sz w:val="24"/>
          <w:szCs w:val="24"/>
        </w:rPr>
        <w:t xml:space="preserve">Иллюстративный материал: таблицы, </w:t>
      </w:r>
      <w:proofErr w:type="spellStart"/>
      <w:r w:rsidRPr="00E0448D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E0448D">
        <w:rPr>
          <w:rFonts w:ascii="Times New Roman" w:hAnsi="Times New Roman" w:cs="Times New Roman"/>
          <w:sz w:val="24"/>
          <w:szCs w:val="24"/>
        </w:rPr>
        <w:t xml:space="preserve">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AA0F21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>Цель –</w:t>
      </w:r>
      <w:r w:rsidR="00AA0F21" w:rsidRPr="00E0448D">
        <w:rPr>
          <w:rFonts w:ascii="Times New Roman" w:hAnsi="Times New Roman" w:cs="Times New Roman"/>
          <w:sz w:val="24"/>
          <w:szCs w:val="24"/>
        </w:rPr>
        <w:t xml:space="preserve">углубить знания  вопросов этиологии, патогенеза, классификации, клиники, методов диагностики </w:t>
      </w:r>
      <w:r w:rsidR="00C81EFF" w:rsidRPr="00E0448D">
        <w:rPr>
          <w:rFonts w:ascii="Times New Roman" w:hAnsi="Times New Roman" w:cs="Times New Roman"/>
          <w:sz w:val="24"/>
          <w:szCs w:val="24"/>
        </w:rPr>
        <w:t>легочного сердца, т</w:t>
      </w:r>
      <w:r w:rsidR="00E0448D">
        <w:rPr>
          <w:rFonts w:ascii="Times New Roman" w:hAnsi="Times New Roman" w:cs="Times New Roman"/>
          <w:sz w:val="24"/>
          <w:szCs w:val="24"/>
        </w:rPr>
        <w:t>ромбоэмболии легочной артерии (</w:t>
      </w:r>
      <w:r w:rsidR="00C81EFF" w:rsidRPr="00E0448D">
        <w:rPr>
          <w:rFonts w:ascii="Times New Roman" w:hAnsi="Times New Roman" w:cs="Times New Roman"/>
          <w:sz w:val="24"/>
          <w:szCs w:val="24"/>
        </w:rPr>
        <w:t>ТЭЛА), лечебных мероприятий.</w:t>
      </w:r>
      <w:r w:rsidR="00AA0F21" w:rsidRPr="00E0448D">
        <w:rPr>
          <w:rFonts w:ascii="Times New Roman" w:hAnsi="Times New Roman" w:cs="Times New Roman"/>
          <w:sz w:val="24"/>
          <w:szCs w:val="24"/>
        </w:rPr>
        <w:t xml:space="preserve"> Отметить</w:t>
      </w:r>
      <w:r w:rsidR="00C81EFF" w:rsidRPr="00E0448D">
        <w:rPr>
          <w:rFonts w:ascii="Times New Roman" w:hAnsi="Times New Roman" w:cs="Times New Roman"/>
          <w:sz w:val="24"/>
          <w:szCs w:val="24"/>
        </w:rPr>
        <w:t xml:space="preserve"> наличие вариантов дыхательной недостаточности, дифференциальной диагностики и определения перехода компенсированного легочного сердца в </w:t>
      </w:r>
      <w:proofErr w:type="spellStart"/>
      <w:r w:rsidR="00C81EFF" w:rsidRPr="00E0448D">
        <w:rPr>
          <w:rFonts w:ascii="Times New Roman" w:hAnsi="Times New Roman" w:cs="Times New Roman"/>
          <w:sz w:val="24"/>
          <w:szCs w:val="24"/>
        </w:rPr>
        <w:t>декомпенсированное</w:t>
      </w:r>
      <w:proofErr w:type="spellEnd"/>
      <w:r w:rsidR="00C02936" w:rsidRPr="00E0448D">
        <w:rPr>
          <w:rFonts w:ascii="Times New Roman" w:hAnsi="Times New Roman" w:cs="Times New Roman"/>
          <w:sz w:val="24"/>
          <w:szCs w:val="24"/>
        </w:rPr>
        <w:t>,</w:t>
      </w:r>
      <w:r w:rsidR="00AA0F21" w:rsidRPr="00E0448D">
        <w:rPr>
          <w:rFonts w:ascii="Times New Roman" w:hAnsi="Times New Roman" w:cs="Times New Roman"/>
          <w:sz w:val="24"/>
          <w:szCs w:val="24"/>
        </w:rPr>
        <w:t xml:space="preserve"> возможность развития  </w:t>
      </w:r>
      <w:r w:rsidR="00C02936" w:rsidRPr="00E0448D">
        <w:rPr>
          <w:rFonts w:ascii="Times New Roman" w:hAnsi="Times New Roman" w:cs="Times New Roman"/>
          <w:sz w:val="24"/>
          <w:szCs w:val="24"/>
        </w:rPr>
        <w:t>тромбоэмболии ветвей легочной артерии.</w:t>
      </w:r>
    </w:p>
    <w:p w:rsidR="00642E8F" w:rsidRPr="00E0448D" w:rsidRDefault="00AA0F21" w:rsidP="00E0448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 xml:space="preserve">Задачи занятия: </w:t>
      </w:r>
      <w:r w:rsidRPr="00E0448D">
        <w:rPr>
          <w:rFonts w:ascii="Times New Roman" w:hAnsi="Times New Roman" w:cs="Times New Roman"/>
          <w:sz w:val="24"/>
          <w:szCs w:val="24"/>
        </w:rPr>
        <w:t xml:space="preserve">в результате освоения темы ординатор должен уметь диагностировать и назначать лечение при </w:t>
      </w:r>
      <w:r w:rsidR="00C02936" w:rsidRPr="00E0448D">
        <w:rPr>
          <w:rFonts w:ascii="Times New Roman" w:hAnsi="Times New Roman" w:cs="Times New Roman"/>
          <w:sz w:val="24"/>
          <w:szCs w:val="24"/>
        </w:rPr>
        <w:t>легочном сердце,</w:t>
      </w:r>
      <w:r w:rsidR="00642E8F" w:rsidRPr="00E0448D">
        <w:rPr>
          <w:rFonts w:ascii="Times New Roman" w:hAnsi="Times New Roman" w:cs="Times New Roman"/>
          <w:sz w:val="24"/>
          <w:szCs w:val="24"/>
        </w:rPr>
        <w:t xml:space="preserve"> при массивной острой ТЭЛА, повторных мелких тромбоэмболиях</w:t>
      </w:r>
      <w:r w:rsidR="009D31D8" w:rsidRPr="00E0448D">
        <w:rPr>
          <w:rFonts w:ascii="Times New Roman" w:hAnsi="Times New Roman" w:cs="Times New Roman"/>
          <w:sz w:val="24"/>
          <w:szCs w:val="24"/>
        </w:rPr>
        <w:t>.</w:t>
      </w:r>
    </w:p>
    <w:p w:rsidR="00642E8F" w:rsidRPr="00E0448D" w:rsidRDefault="00642E8F" w:rsidP="00E0448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>Формируемые компетенции -</w:t>
      </w:r>
      <w:r w:rsidRPr="00E0448D">
        <w:rPr>
          <w:rFonts w:ascii="Times New Roman" w:hAnsi="Times New Roman" w:cs="Times New Roman"/>
          <w:bCs/>
          <w:sz w:val="24"/>
          <w:szCs w:val="24"/>
        </w:rPr>
        <w:t>ПК-</w:t>
      </w:r>
      <w:r w:rsidR="00BC121D">
        <w:rPr>
          <w:rFonts w:ascii="Times New Roman" w:hAnsi="Times New Roman" w:cs="Times New Roman"/>
          <w:bCs/>
          <w:sz w:val="24"/>
          <w:szCs w:val="24"/>
        </w:rPr>
        <w:t>1, ПК-2, ПК-4, ПК-5, ПК-6, ПК-8</w:t>
      </w:r>
      <w:r w:rsidRPr="00E0448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4B28FE" w:rsidRPr="00E0448D" w:rsidRDefault="004B28FE" w:rsidP="00E0448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4B28FE" w:rsidRPr="00E0448D" w:rsidRDefault="004B28FE" w:rsidP="00E0448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4B28FE" w:rsidRPr="00E0448D" w:rsidRDefault="004B28FE" w:rsidP="00E0448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4B28FE" w:rsidRPr="00E0448D" w:rsidRDefault="004B28FE" w:rsidP="00E0448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sz w:val="24"/>
          <w:szCs w:val="24"/>
        </w:rPr>
        <w:t xml:space="preserve">Ситуационные задачи для разбора на занятии. </w:t>
      </w:r>
    </w:p>
    <w:p w:rsidR="004B28FE" w:rsidRPr="00E0448D" w:rsidRDefault="004B28FE" w:rsidP="00E0448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>1</w:t>
      </w:r>
      <w:r w:rsidRPr="00E0448D">
        <w:rPr>
          <w:rFonts w:ascii="Times New Roman" w:hAnsi="Times New Roman" w:cs="Times New Roman"/>
          <w:sz w:val="24"/>
          <w:szCs w:val="24"/>
        </w:rPr>
        <w:t xml:space="preserve">. </w:t>
      </w:r>
      <w:r w:rsidRPr="00E0448D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E0448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E0448D">
        <w:rPr>
          <w:rFonts w:ascii="Times New Roman" w:hAnsi="Times New Roman" w:cs="Times New Roman"/>
          <w:sz w:val="24"/>
          <w:szCs w:val="24"/>
        </w:rPr>
        <w:t xml:space="preserve">. </w:t>
      </w:r>
      <w:r w:rsidRPr="00E0448D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sz w:val="24"/>
          <w:szCs w:val="24"/>
        </w:rPr>
        <w:t>Перечень вопросов для собеседования:</w:t>
      </w:r>
    </w:p>
    <w:tbl>
      <w:tblPr>
        <w:tblW w:w="9465" w:type="dxa"/>
        <w:tblInd w:w="108" w:type="dxa"/>
        <w:tblLayout w:type="fixed"/>
        <w:tblLook w:val="00A0"/>
      </w:tblPr>
      <w:tblGrid>
        <w:gridCol w:w="9465"/>
      </w:tblGrid>
      <w:tr w:rsidR="00C02053" w:rsidRPr="00E0448D" w:rsidTr="00C02053">
        <w:trPr>
          <w:trHeight w:val="3415"/>
        </w:trPr>
        <w:tc>
          <w:tcPr>
            <w:tcW w:w="9465" w:type="dxa"/>
            <w:hideMark/>
          </w:tcPr>
          <w:p w:rsidR="00C02053" w:rsidRPr="00E0448D" w:rsidRDefault="00C02053" w:rsidP="00E0448D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0448D">
              <w:rPr>
                <w:rFonts w:ascii="Times New Roman" w:hAnsi="Times New Roman"/>
                <w:sz w:val="24"/>
                <w:szCs w:val="24"/>
              </w:rPr>
              <w:t>Этиология, патогенез, принципы диагностики</w:t>
            </w:r>
            <w:r w:rsidR="009D31D8" w:rsidRPr="00E0448D">
              <w:rPr>
                <w:rFonts w:ascii="Times New Roman" w:hAnsi="Times New Roman"/>
                <w:sz w:val="24"/>
                <w:szCs w:val="24"/>
              </w:rPr>
              <w:t xml:space="preserve"> ЛС</w:t>
            </w:r>
            <w:r w:rsidRPr="00E0448D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9D31D8" w:rsidRPr="00E0448D" w:rsidRDefault="009D31D8" w:rsidP="00E0448D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0448D">
              <w:rPr>
                <w:rFonts w:ascii="Times New Roman" w:hAnsi="Times New Roman"/>
                <w:sz w:val="24"/>
                <w:szCs w:val="24"/>
              </w:rPr>
              <w:t>Классификация ЛС по 4 признакам с выделением преимущественного патогенеза.</w:t>
            </w:r>
          </w:p>
          <w:p w:rsidR="00867588" w:rsidRPr="00E0448D" w:rsidRDefault="009D31D8" w:rsidP="00E0448D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0448D">
              <w:rPr>
                <w:rFonts w:ascii="Times New Roman" w:hAnsi="Times New Roman"/>
                <w:sz w:val="24"/>
                <w:szCs w:val="24"/>
              </w:rPr>
              <w:t>Острое</w:t>
            </w:r>
            <w:r w:rsidR="00867588" w:rsidRPr="00E0448D">
              <w:rPr>
                <w:rFonts w:ascii="Times New Roman" w:hAnsi="Times New Roman"/>
                <w:sz w:val="24"/>
                <w:szCs w:val="24"/>
              </w:rPr>
              <w:t>,</w:t>
            </w:r>
            <w:r w:rsidRPr="00E044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48D">
              <w:rPr>
                <w:rFonts w:ascii="Times New Roman" w:hAnsi="Times New Roman"/>
                <w:sz w:val="24"/>
                <w:szCs w:val="24"/>
              </w:rPr>
              <w:t>подострое</w:t>
            </w:r>
            <w:proofErr w:type="spellEnd"/>
            <w:r w:rsidRPr="00E0448D">
              <w:rPr>
                <w:rFonts w:ascii="Times New Roman" w:hAnsi="Times New Roman"/>
                <w:sz w:val="24"/>
                <w:szCs w:val="24"/>
              </w:rPr>
              <w:t xml:space="preserve"> и хроническое ЛС</w:t>
            </w:r>
            <w:r w:rsidR="00867588" w:rsidRPr="00E0448D">
              <w:rPr>
                <w:rFonts w:ascii="Times New Roman" w:hAnsi="Times New Roman"/>
                <w:sz w:val="24"/>
                <w:szCs w:val="24"/>
              </w:rPr>
              <w:t>.</w:t>
            </w:r>
            <w:r w:rsidRPr="00E044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7588" w:rsidRPr="00E0448D">
              <w:rPr>
                <w:rFonts w:ascii="Times New Roman" w:hAnsi="Times New Roman"/>
                <w:sz w:val="24"/>
                <w:szCs w:val="24"/>
              </w:rPr>
              <w:t>Массивная ТЭЛА, повторные мелкие тромбоэмболии в системе легочной артерии.</w:t>
            </w:r>
          </w:p>
          <w:p w:rsidR="00867588" w:rsidRPr="00E0448D" w:rsidRDefault="00867588" w:rsidP="00E0448D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0448D">
              <w:rPr>
                <w:rFonts w:ascii="Times New Roman" w:hAnsi="Times New Roman"/>
                <w:sz w:val="24"/>
                <w:szCs w:val="24"/>
              </w:rPr>
              <w:t>Клиническая картина хронического легочного сердца, включающая симптомы основного заболевания, дыхательную недостаточность, симптомы правожелудочковой недостаточности.</w:t>
            </w:r>
          </w:p>
          <w:p w:rsidR="00867588" w:rsidRPr="00E0448D" w:rsidRDefault="00867588" w:rsidP="00E0448D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0448D">
              <w:rPr>
                <w:rFonts w:ascii="Times New Roman" w:hAnsi="Times New Roman"/>
                <w:sz w:val="24"/>
                <w:szCs w:val="24"/>
              </w:rPr>
              <w:t xml:space="preserve">Компенсированное ЛС, </w:t>
            </w:r>
            <w:proofErr w:type="spellStart"/>
            <w:r w:rsidRPr="00E0448D">
              <w:rPr>
                <w:rFonts w:ascii="Times New Roman" w:hAnsi="Times New Roman"/>
                <w:sz w:val="24"/>
                <w:szCs w:val="24"/>
              </w:rPr>
              <w:t>декомпенсированное</w:t>
            </w:r>
            <w:proofErr w:type="spellEnd"/>
            <w:r w:rsidRPr="00E0448D">
              <w:rPr>
                <w:rFonts w:ascii="Times New Roman" w:hAnsi="Times New Roman"/>
                <w:sz w:val="24"/>
                <w:szCs w:val="24"/>
              </w:rPr>
              <w:t>: диагностические маркеры.</w:t>
            </w:r>
          </w:p>
          <w:p w:rsidR="00E20A9E" w:rsidRPr="00E0448D" w:rsidRDefault="00867588" w:rsidP="00E0448D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0448D">
              <w:rPr>
                <w:rFonts w:ascii="Times New Roman" w:hAnsi="Times New Roman"/>
                <w:sz w:val="24"/>
                <w:szCs w:val="24"/>
              </w:rPr>
              <w:t>Формулировка диагноза с учетом: основного заболевания</w:t>
            </w:r>
            <w:r w:rsidR="00E20A9E" w:rsidRPr="00E0448D">
              <w:rPr>
                <w:rFonts w:ascii="Times New Roman" w:hAnsi="Times New Roman"/>
                <w:sz w:val="24"/>
                <w:szCs w:val="24"/>
              </w:rPr>
              <w:t xml:space="preserve"> и степени дыхательной и правожелудочковой недостаточности.</w:t>
            </w:r>
          </w:p>
          <w:p w:rsidR="00E20A9E" w:rsidRPr="00E0448D" w:rsidRDefault="00E20A9E" w:rsidP="00E0448D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0448D">
              <w:rPr>
                <w:rFonts w:ascii="Times New Roman" w:hAnsi="Times New Roman"/>
                <w:sz w:val="24"/>
                <w:szCs w:val="24"/>
              </w:rPr>
              <w:t>Принципы лечения: воздействие на основное заболевание, послужившее причиной развития ЛС, патогенетическое лечение.</w:t>
            </w:r>
          </w:p>
          <w:p w:rsidR="00E20A9E" w:rsidRPr="00E0448D" w:rsidRDefault="00E20A9E" w:rsidP="00E0448D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0448D">
              <w:rPr>
                <w:rFonts w:ascii="Times New Roman" w:hAnsi="Times New Roman"/>
                <w:sz w:val="24"/>
                <w:szCs w:val="24"/>
              </w:rPr>
              <w:t>Прогноз заболевания.</w:t>
            </w:r>
          </w:p>
          <w:p w:rsidR="00C02053" w:rsidRPr="00E0448D" w:rsidRDefault="00E20A9E" w:rsidP="00E0448D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0448D">
              <w:rPr>
                <w:rFonts w:ascii="Times New Roman" w:hAnsi="Times New Roman"/>
                <w:sz w:val="24"/>
                <w:szCs w:val="24"/>
              </w:rPr>
              <w:t xml:space="preserve">Профилактика. </w:t>
            </w:r>
            <w:r w:rsidR="00C02053" w:rsidRPr="00E0448D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C02053" w:rsidRPr="00E0448D" w:rsidRDefault="00C02053" w:rsidP="00E044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47FF" w:rsidRPr="00E0448D" w:rsidRDefault="003747FF" w:rsidP="00E04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8FE" w:rsidRPr="00E0448D" w:rsidRDefault="004B28FE" w:rsidP="00E0448D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6"/>
        </w:rPr>
      </w:pPr>
      <w:r w:rsidRPr="00E0448D">
        <w:rPr>
          <w:rFonts w:ascii="Times New Roman" w:hAnsi="Times New Roman"/>
          <w:b/>
        </w:rPr>
        <w:t>3. Практическая работа:</w:t>
      </w:r>
      <w:r w:rsidRPr="00E0448D">
        <w:rPr>
          <w:rFonts w:ascii="Times New Roman" w:hAnsi="Times New Roman"/>
        </w:rPr>
        <w:t xml:space="preserve"> выявить </w:t>
      </w:r>
      <w:r w:rsidR="00E20A9E" w:rsidRPr="00E0448D">
        <w:rPr>
          <w:rFonts w:ascii="Times New Roman" w:hAnsi="Times New Roman"/>
        </w:rPr>
        <w:t xml:space="preserve">характер течения острого легочного сердца, </w:t>
      </w:r>
      <w:proofErr w:type="spellStart"/>
      <w:r w:rsidR="00E20A9E" w:rsidRPr="00E0448D">
        <w:rPr>
          <w:rFonts w:ascii="Times New Roman" w:hAnsi="Times New Roman"/>
        </w:rPr>
        <w:t>подострого</w:t>
      </w:r>
      <w:proofErr w:type="spellEnd"/>
      <w:r w:rsidR="00E20A9E" w:rsidRPr="00E0448D">
        <w:rPr>
          <w:rFonts w:ascii="Times New Roman" w:hAnsi="Times New Roman"/>
        </w:rPr>
        <w:t xml:space="preserve">, хронического ЛС: состояние компенсации, преимущественный патогенез( </w:t>
      </w:r>
      <w:proofErr w:type="spellStart"/>
      <w:r w:rsidR="00E20A9E" w:rsidRPr="00E0448D">
        <w:rPr>
          <w:rFonts w:ascii="Times New Roman" w:hAnsi="Times New Roman"/>
        </w:rPr>
        <w:t>васкулярный</w:t>
      </w:r>
      <w:proofErr w:type="spellEnd"/>
      <w:r w:rsidR="00E20A9E" w:rsidRPr="00E0448D">
        <w:rPr>
          <w:rFonts w:ascii="Times New Roman" w:hAnsi="Times New Roman"/>
        </w:rPr>
        <w:t xml:space="preserve">, </w:t>
      </w:r>
      <w:proofErr w:type="spellStart"/>
      <w:r w:rsidR="00E20A9E" w:rsidRPr="00E0448D">
        <w:rPr>
          <w:rFonts w:ascii="Times New Roman" w:hAnsi="Times New Roman"/>
        </w:rPr>
        <w:t>бронхолегочный</w:t>
      </w:r>
      <w:proofErr w:type="spellEnd"/>
      <w:r w:rsidR="00E20A9E" w:rsidRPr="00E0448D">
        <w:rPr>
          <w:rFonts w:ascii="Times New Roman" w:hAnsi="Times New Roman"/>
        </w:rPr>
        <w:t xml:space="preserve">, </w:t>
      </w:r>
      <w:proofErr w:type="spellStart"/>
      <w:r w:rsidR="00E20A9E" w:rsidRPr="00E0448D">
        <w:rPr>
          <w:rFonts w:ascii="Times New Roman" w:hAnsi="Times New Roman"/>
        </w:rPr>
        <w:t>торакодиафрагмальный</w:t>
      </w:r>
      <w:proofErr w:type="spellEnd"/>
      <w:r w:rsidR="00E20A9E" w:rsidRPr="00E0448D">
        <w:rPr>
          <w:rFonts w:ascii="Times New Roman" w:hAnsi="Times New Roman"/>
        </w:rPr>
        <w:t xml:space="preserve">); </w:t>
      </w:r>
      <w:r w:rsidRPr="00E0448D">
        <w:rPr>
          <w:rFonts w:ascii="Times New Roman" w:hAnsi="Times New Roman"/>
        </w:rPr>
        <w:t>и составить алгоритм диагностического поиска</w:t>
      </w:r>
      <w:r w:rsidR="00E20A9E" w:rsidRPr="00E0448D">
        <w:rPr>
          <w:rFonts w:ascii="Times New Roman" w:hAnsi="Times New Roman"/>
        </w:rPr>
        <w:t>;</w:t>
      </w:r>
      <w:r w:rsidRPr="00E0448D">
        <w:rPr>
          <w:rFonts w:ascii="Times New Roman" w:hAnsi="Times New Roman"/>
        </w:rPr>
        <w:t xml:space="preserve"> провести клинико-лабораторные исследования и тесты функциональной диагностики, правильно интерпретировать полученные результаты обследования, на основании анамнеза, клиники и данных лабораторных исследований правильно сформулировать диагноз, назначить патогенетическую терапию, оценить эффективность терапии методом клинико-лабораторного контроля.</w:t>
      </w: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>6. Рекомендуемая литератур</w:t>
      </w:r>
      <w:r w:rsidR="003747FF" w:rsidRPr="00E0448D">
        <w:rPr>
          <w:rFonts w:ascii="Times New Roman" w:hAnsi="Times New Roman" w:cs="Times New Roman"/>
          <w:b/>
          <w:sz w:val="24"/>
          <w:szCs w:val="24"/>
        </w:rPr>
        <w:t>а</w:t>
      </w:r>
    </w:p>
    <w:p w:rsidR="004C6E6B" w:rsidRPr="00E0448D" w:rsidRDefault="004B28FE" w:rsidP="00E0448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48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Основная литература</w:t>
      </w:r>
    </w:p>
    <w:tbl>
      <w:tblPr>
        <w:tblStyle w:val="a8"/>
        <w:tblW w:w="100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035"/>
      </w:tblGrid>
      <w:tr w:rsidR="004C6E6B" w:rsidRPr="00E0448D" w:rsidTr="00E0448D">
        <w:trPr>
          <w:trHeight w:val="363"/>
        </w:trPr>
        <w:tc>
          <w:tcPr>
            <w:tcW w:w="7938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Арутюнов, Г. П.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и лечение заболеваний сердца и сосудов : [учебное пособие] / Г. П. Арутюнов. - М. :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ГЭОТАР-Медиа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2013. - 504 с. </w:t>
            </w:r>
          </w:p>
        </w:tc>
      </w:tr>
      <w:tr w:rsidR="004C6E6B" w:rsidRPr="00E0448D" w:rsidTr="004C6E6B">
        <w:trPr>
          <w:trHeight w:val="1114"/>
        </w:trPr>
        <w:tc>
          <w:tcPr>
            <w:tcW w:w="7938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Избранные лекции по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 внутренним болезням : учебное пособие для врачей-интернов и клинических ординаторов рек. УМО по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мед.ифармац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Фазлыева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[и др.] ; Башкирский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мед. ун-т, Каф. факультетской терапии. - Уфа : БГМУ. – 2009. – </w:t>
            </w: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 2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: Болезни органов кровообращения. - 349 с. </w:t>
            </w:r>
          </w:p>
        </w:tc>
      </w:tr>
      <w:tr w:rsidR="004C6E6B" w:rsidRPr="00E0448D" w:rsidTr="004C6E6B">
        <w:trPr>
          <w:trHeight w:val="932"/>
        </w:trPr>
        <w:tc>
          <w:tcPr>
            <w:tcW w:w="7938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Кардиология. Национальное руководство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: краткое издание / Ассоциация медицинских обществ по качеству, Всероссийское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науч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о-во кардиологов  ; под ред. Ю. Н.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Беленкова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Р. Г.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Оганова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- М. :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ГЭОТАР-Медиа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2012. - 848 с. - (Национальные руководства). </w:t>
            </w:r>
          </w:p>
        </w:tc>
      </w:tr>
      <w:tr w:rsidR="004C6E6B" w:rsidRPr="00E0448D" w:rsidTr="004C6E6B">
        <w:trPr>
          <w:trHeight w:val="988"/>
        </w:trPr>
        <w:tc>
          <w:tcPr>
            <w:tcW w:w="7938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Болезни сердца и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сосудов. Руководство Европейского общества кардиологов : руководство / под ред.: А. Дж.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Кэмма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Т. Ф.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Люшера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П. В.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Серруиса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; пер. с англ. под ред. Е. В.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Шляхто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. - М. :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2014. - 1437 с. </w:t>
            </w:r>
          </w:p>
        </w:tc>
      </w:tr>
      <w:tr w:rsidR="004C6E6B" w:rsidRPr="00E0448D" w:rsidTr="004C6E6B">
        <w:trPr>
          <w:trHeight w:val="1392"/>
        </w:trPr>
        <w:tc>
          <w:tcPr>
            <w:tcW w:w="7938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Кардиология.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: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Медико-проф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Николаса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А. Буна [и др.] ; пер. с англ. под ред. В. И.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Маколкина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В. И. Ершова. - М. : РИД ЭЛСИВЕР, 2009. - 288 с. - (Внутренние болезни по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Дэвидсону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</w:tr>
      <w:tr w:rsidR="004C6E6B" w:rsidRPr="00E0448D" w:rsidTr="004C6E6B">
        <w:trPr>
          <w:trHeight w:val="982"/>
        </w:trPr>
        <w:tc>
          <w:tcPr>
            <w:tcW w:w="7938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Неотложные состояния в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кардиологии : справочное издание / под ред.: С.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Майерсона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Р.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Чаудари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Э.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Митчела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; пер. с англ. : Е. А.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Лабунской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Т. Е.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Толстихиной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В. А.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Горбоносова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Г. Е.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Гендлина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. - М. : БИНОМ. Лаборатория знаний, 201</w:t>
            </w:r>
            <w:r w:rsidRPr="00E044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- 332 с. </w:t>
            </w:r>
          </w:p>
        </w:tc>
      </w:tr>
    </w:tbl>
    <w:p w:rsidR="004C6E6B" w:rsidRPr="00E0448D" w:rsidRDefault="004C6E6B" w:rsidP="00E0448D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6E6B" w:rsidRPr="00E0448D" w:rsidRDefault="004C6E6B" w:rsidP="00E044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>Список дополнительной учебной литературы</w:t>
      </w:r>
    </w:p>
    <w:tbl>
      <w:tblPr>
        <w:tblStyle w:val="a8"/>
        <w:tblW w:w="100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035"/>
      </w:tblGrid>
      <w:tr w:rsidR="004C6E6B" w:rsidRPr="00E0448D" w:rsidTr="00E0448D">
        <w:trPr>
          <w:trHeight w:val="1392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Аритмология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: клинические рекомендации по проведению электрофизиологических исследований,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катетерной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абляции и применению имплантируемых антиаритмических устройств / Всероссийское научное общество специалистов по клинической электрофизиологии,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аритмологии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кардиостимуляции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Всероссийское общество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аритмологов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; сост. А. Ш.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Ревишвили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[и др.]. - М. :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2010. - 303 с. </w:t>
            </w:r>
          </w:p>
        </w:tc>
      </w:tr>
      <w:tr w:rsidR="004C6E6B" w:rsidRPr="00E0448D" w:rsidTr="00E0448D">
        <w:trPr>
          <w:trHeight w:val="607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Байес де Луна А.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ЭКГ при инфаркте миокарда с подъемом ST : практическое руководство для врачей / А. Байес де Луна, М.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Фиол-Сала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Э. М.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Антман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; пер. Ф. И. Плешков. - М. : медицинская литература, 2009. - 96 с. </w:t>
            </w:r>
          </w:p>
        </w:tc>
      </w:tr>
      <w:tr w:rsidR="004C6E6B" w:rsidRPr="00E0448D" w:rsidTr="00E0448D">
        <w:trPr>
          <w:trHeight w:val="775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Гиляров, М. Ю.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Тромбоэмболия легочной артерии. Диагностика, лечение и профилактика : научное издание / М. Ю. Гиляров, Д. А. Андреев. - М. :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2010. - 77 с. - (Библиотека врача-специалиста). </w:t>
            </w:r>
          </w:p>
        </w:tc>
      </w:tr>
      <w:tr w:rsidR="004C6E6B" w:rsidRPr="00E0448D" w:rsidTr="00E0448D">
        <w:trPr>
          <w:trHeight w:val="801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Говорин</w:t>
            </w:r>
            <w:proofErr w:type="spellEnd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А. В.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Некоронарогенные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поражения миокарда : монография / А. В.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Говорин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здравоохранения РФ, Читинская государственная медицинская академия. - Новосибирск : Наука, 2014. - 446,[2] с. </w:t>
            </w:r>
          </w:p>
        </w:tc>
      </w:tr>
      <w:tr w:rsidR="004C6E6B" w:rsidRPr="00E0448D" w:rsidTr="00E0448D">
        <w:trPr>
          <w:trHeight w:val="685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Ишемическая болезнь сердца: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стабильные формы : учебное пособие / А. Н. Кузнецов [и др.] ; Нижегородская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мед.акад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- 2-е изд.,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и доп. - Н. Новгород :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Нижегород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мед.акад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., 2013. - 86,[2] с. </w:t>
            </w:r>
          </w:p>
        </w:tc>
      </w:tr>
      <w:tr w:rsidR="004C6E6B" w:rsidRPr="00E0448D" w:rsidTr="00E0448D">
        <w:trPr>
          <w:trHeight w:val="557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Кардиореабилитация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: научное издание / Г. П. Арутюнов [и др.] ; под  ред. Г. П. Арутюнова. - М. :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МЕДпресс-информ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, 2013. - 335 с.</w:t>
            </w:r>
          </w:p>
        </w:tc>
      </w:tr>
      <w:tr w:rsidR="004C6E6B" w:rsidRPr="00E0448D" w:rsidTr="00E0448D">
        <w:trPr>
          <w:trHeight w:val="718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Киякбаев</w:t>
            </w:r>
            <w:proofErr w:type="spellEnd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Г. К.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Аритмии сердца. Основы электрофизиологии, диагностика, лечение и современные рекомендации : научное издание / Г. К.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Киякбаев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В. С. Моисеева. - М. :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2014. - 238,[2] с. - (Библиотека врача - специалиста. Кардиология). </w:t>
            </w:r>
          </w:p>
        </w:tc>
      </w:tr>
      <w:tr w:rsidR="004C6E6B" w:rsidRPr="00E0448D" w:rsidTr="00E0448D">
        <w:trPr>
          <w:trHeight w:val="731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Кобалава</w:t>
            </w:r>
            <w:proofErr w:type="spellEnd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Ж. Д.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Артериальная гипертония. Ключи к диагностике и лечению : руководство / Ж. Д.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Кобалава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, Ю. В. Котовская, В. С. Моисеев. - М. :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2014. - 864 с. - (Библиотека врача-специалиста. Кардиология. Терапия). </w:t>
            </w:r>
          </w:p>
        </w:tc>
      </w:tr>
      <w:tr w:rsidR="004C6E6B" w:rsidRPr="00E0448D" w:rsidTr="00E0448D">
        <w:trPr>
          <w:trHeight w:val="898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Липовецкий</w:t>
            </w:r>
            <w:proofErr w:type="spellEnd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Б. М.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Атеросклероз и его осложнения со стороны сердца, мозга и аорты : (диагностика, течение, профилактика) : руководство для врачей / Б. М.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Липовецкий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- 2-е изд.,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и доп. - СПб. :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СпецЛит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2013. - 143 с. </w:t>
            </w:r>
          </w:p>
        </w:tc>
      </w:tr>
      <w:tr w:rsidR="004C6E6B" w:rsidRPr="00E0448D" w:rsidTr="00E0448D">
        <w:trPr>
          <w:trHeight w:val="429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Люсов</w:t>
            </w:r>
            <w:proofErr w:type="spellEnd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В. А.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Инфаркт миокарда : руководство / В. А.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Люсов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, Н. А. Волов, И. Г. Гордеев. - М. :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Литтерра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2010. - 229 с. - (Практические руководства).  </w:t>
            </w:r>
          </w:p>
        </w:tc>
      </w:tr>
      <w:tr w:rsidR="004C6E6B" w:rsidRPr="00E0448D" w:rsidTr="00E0448D">
        <w:trPr>
          <w:trHeight w:val="437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Медикаментозное лечение нарушений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ритма сердца : руководство / под ред. В. А.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Сулимова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. - М. :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2011. - 438 с. - (Библиотека врача-специалиста. Кардиология. Терапия). </w:t>
            </w:r>
          </w:p>
        </w:tc>
      </w:tr>
      <w:tr w:rsidR="004C6E6B" w:rsidRPr="00E0448D" w:rsidTr="00E0448D">
        <w:trPr>
          <w:trHeight w:val="829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Метаболический синдром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: научное издание / под ред. В.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Фонсеки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; пер. с англ.: Н. А. Михайловой, Н. В.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Первуховой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Н. А. Федоровой ; ред. перевода Т. В.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Мелешенко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- М. : Практика, 2011. - 272 с. </w:t>
            </w:r>
          </w:p>
        </w:tc>
      </w:tr>
      <w:tr w:rsidR="004C6E6B" w:rsidRPr="00E0448D" w:rsidTr="00E0448D">
        <w:trPr>
          <w:trHeight w:val="627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Неотложные состояния в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кардиологии : учебное пособие для врачей / В. Г. Руденко [и др.] ; ГБОУ ВПО "Башкирский государственный медицинский университет МЗ и социального развития РФ". - Уфа : Здравоохранение Башкортостана, 2012. - 131 с. </w:t>
            </w:r>
          </w:p>
        </w:tc>
      </w:tr>
      <w:tr w:rsidR="004C6E6B" w:rsidRPr="00E0448D" w:rsidTr="00E0448D">
        <w:trPr>
          <w:trHeight w:val="653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Неотложные состояния</w:t>
            </w:r>
            <w:r w:rsidRPr="00E0448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в клинике внутренних болезней (учебное пособие). Учебное пособие по элективному курсу / под ред. Р.М. </w:t>
            </w:r>
            <w:proofErr w:type="spellStart"/>
            <w:r w:rsidRPr="00E0448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Фазлыевой</w:t>
            </w:r>
            <w:proofErr w:type="spellEnd"/>
            <w:r w:rsidRPr="00E0448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Г.Х. </w:t>
            </w:r>
            <w:proofErr w:type="spellStart"/>
            <w:r w:rsidRPr="00E0448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Мирсаевой.-Уфа</w:t>
            </w:r>
            <w:proofErr w:type="spellEnd"/>
            <w:r w:rsidRPr="00E0448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: Изд-во ГОУВПО «БГМУ </w:t>
            </w:r>
            <w:proofErr w:type="spellStart"/>
            <w:r w:rsidRPr="00E0448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Росздрава</w:t>
            </w:r>
            <w:proofErr w:type="spellEnd"/>
            <w:r w:rsidRPr="00E0448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», 2010.-148с. </w:t>
            </w:r>
          </w:p>
        </w:tc>
      </w:tr>
      <w:tr w:rsidR="004C6E6B" w:rsidRPr="00E0448D" w:rsidTr="00E0448D">
        <w:trPr>
          <w:trHeight w:val="678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Оганов</w:t>
            </w:r>
            <w:proofErr w:type="spellEnd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Р. Г.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сердечно-сосудистых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заболеваний : руководство / Р. Г.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Оганов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, С. А. Шальнова, А. М. Калинина. - М. :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2009. - 211 с. - (Библиотека врача-специалиста. Кардиология). </w:t>
            </w:r>
          </w:p>
        </w:tc>
      </w:tr>
      <w:tr w:rsidR="004C6E6B" w:rsidRPr="00E0448D" w:rsidTr="00E0448D">
        <w:trPr>
          <w:trHeight w:val="558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Санаторная кардиологическая реабилитация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: научное издание / О. Ф.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Мисюра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[и др.]. - СПб. :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СпецЛит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2013. - 191 с. </w:t>
            </w:r>
          </w:p>
        </w:tc>
      </w:tr>
      <w:tr w:rsidR="004C6E6B" w:rsidRPr="00E0448D" w:rsidTr="00E0448D">
        <w:trPr>
          <w:trHeight w:val="655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Хан, М. Г.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Фармакотерапия в кардиологии : научное издание / М. Г. Хан ; пер. с англ. И. В.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Фолитар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;  под ред. С. Ю.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Марцевича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Ю. М. Позднякова. - М. : БИНОМ, 2014. - 632 с. </w:t>
            </w:r>
          </w:p>
        </w:tc>
      </w:tr>
      <w:tr w:rsidR="004C6E6B" w:rsidRPr="00E0448D" w:rsidTr="00E0448D">
        <w:trPr>
          <w:trHeight w:val="533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Шамес</w:t>
            </w:r>
            <w:proofErr w:type="spellEnd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А. Б.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Ишемическая болезнь сердца у женщин : монография / А. Б.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Шамес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- М. : БИНОМ, 2013. - 173,[2] с. </w:t>
            </w:r>
          </w:p>
        </w:tc>
      </w:tr>
      <w:tr w:rsidR="004C6E6B" w:rsidRPr="00E0448D" w:rsidTr="00E0448D">
        <w:trPr>
          <w:trHeight w:val="894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Юзбашев</w:t>
            </w:r>
            <w:proofErr w:type="spellEnd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З. Ю.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Аускультация сердца: новые возможности старого метода : учебное пособие [для студентов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медвузов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и слушателей курсов последипломного образования] / З. Ю.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Юзбашев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- М. : МИА, 2012. - 208 с. </w:t>
            </w:r>
          </w:p>
        </w:tc>
      </w:tr>
      <w:tr w:rsidR="004C6E6B" w:rsidRPr="00E0448D" w:rsidTr="00E0448D">
        <w:trPr>
          <w:trHeight w:val="825"/>
        </w:trPr>
        <w:tc>
          <w:tcPr>
            <w:tcW w:w="10035" w:type="dxa"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6E6B" w:rsidRPr="00E0448D" w:rsidRDefault="00BC121D" w:rsidP="00BC12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9C0">
        <w:rPr>
          <w:rFonts w:ascii="Times New Roman" w:hAnsi="Times New Roman" w:cs="Times New Roman"/>
          <w:sz w:val="24"/>
          <w:szCs w:val="24"/>
        </w:rPr>
        <w:t>Подпись автора методической разработки</w:t>
      </w:r>
      <w:r w:rsidRPr="003D55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Доцент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Шарипова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И.А.   </w:t>
      </w:r>
    </w:p>
    <w:p w:rsidR="004C6E6B" w:rsidRPr="00E0448D" w:rsidRDefault="004C6E6B" w:rsidP="00E04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C6E6B" w:rsidRPr="00E0448D" w:rsidRDefault="004C6E6B" w:rsidP="00E044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28FE" w:rsidRPr="00E0448D" w:rsidRDefault="004B28FE" w:rsidP="00E0448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4B28FE" w:rsidRPr="00E0448D" w:rsidSect="00E0448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B89D70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893241"/>
    <w:multiLevelType w:val="hybridMultilevel"/>
    <w:tmpl w:val="5AC81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EA5633"/>
    <w:multiLevelType w:val="hybridMultilevel"/>
    <w:tmpl w:val="D980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900" w:hanging="360"/>
        </w:pPr>
        <w:rPr>
          <w:rFonts w:ascii="Symbol" w:hAnsi="Symbol" w:hint="default"/>
        </w:rPr>
      </w:lvl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15458"/>
    <w:rsid w:val="00015458"/>
    <w:rsid w:val="000407B2"/>
    <w:rsid w:val="00041A4A"/>
    <w:rsid w:val="000E0969"/>
    <w:rsid w:val="001E76DF"/>
    <w:rsid w:val="00231C82"/>
    <w:rsid w:val="00267536"/>
    <w:rsid w:val="0031789D"/>
    <w:rsid w:val="00337796"/>
    <w:rsid w:val="003747FF"/>
    <w:rsid w:val="0044596F"/>
    <w:rsid w:val="00470151"/>
    <w:rsid w:val="00485928"/>
    <w:rsid w:val="004A01A6"/>
    <w:rsid w:val="004B28FE"/>
    <w:rsid w:val="004C6E6B"/>
    <w:rsid w:val="00512E4F"/>
    <w:rsid w:val="00543717"/>
    <w:rsid w:val="00632390"/>
    <w:rsid w:val="00642E8F"/>
    <w:rsid w:val="006C64D4"/>
    <w:rsid w:val="0077121C"/>
    <w:rsid w:val="007D43AC"/>
    <w:rsid w:val="00867588"/>
    <w:rsid w:val="008E71C2"/>
    <w:rsid w:val="00954338"/>
    <w:rsid w:val="00977005"/>
    <w:rsid w:val="009D31D8"/>
    <w:rsid w:val="00A621C4"/>
    <w:rsid w:val="00A73C5B"/>
    <w:rsid w:val="00AA0F21"/>
    <w:rsid w:val="00B023EC"/>
    <w:rsid w:val="00BC121D"/>
    <w:rsid w:val="00BC2153"/>
    <w:rsid w:val="00C02053"/>
    <w:rsid w:val="00C02936"/>
    <w:rsid w:val="00C22D2B"/>
    <w:rsid w:val="00C322E1"/>
    <w:rsid w:val="00C81EFF"/>
    <w:rsid w:val="00CD44E1"/>
    <w:rsid w:val="00D12712"/>
    <w:rsid w:val="00D25B8B"/>
    <w:rsid w:val="00D64C91"/>
    <w:rsid w:val="00E0448D"/>
    <w:rsid w:val="00E20A9E"/>
    <w:rsid w:val="00E61153"/>
    <w:rsid w:val="00E95D15"/>
    <w:rsid w:val="00EC5B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5458"/>
    <w:pPr>
      <w:spacing w:after="0" w:line="240" w:lineRule="auto"/>
    </w:pPr>
  </w:style>
  <w:style w:type="character" w:customStyle="1" w:styleId="FontStyle11">
    <w:name w:val="Font Style11"/>
    <w:rsid w:val="00BC2153"/>
    <w:rPr>
      <w:rFonts w:ascii="Times New Roman" w:hAnsi="Times New Roman" w:cs="Times New Roman" w:hint="default"/>
      <w:sz w:val="22"/>
    </w:rPr>
  </w:style>
  <w:style w:type="paragraph" w:customStyle="1" w:styleId="1">
    <w:name w:val="Обычный1"/>
    <w:rsid w:val="00D1271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 Indent"/>
    <w:basedOn w:val="a"/>
    <w:link w:val="a5"/>
    <w:uiPriority w:val="99"/>
    <w:semiHidden/>
    <w:unhideWhenUsed/>
    <w:rsid w:val="004B28FE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4B28FE"/>
    <w:rPr>
      <w:rFonts w:ascii="Calibri" w:eastAsia="Times New Roman" w:hAnsi="Calibri" w:cs="Times New Roman"/>
    </w:rPr>
  </w:style>
  <w:style w:type="paragraph" w:styleId="a6">
    <w:name w:val="List Paragraph"/>
    <w:basedOn w:val="a"/>
    <w:qFormat/>
    <w:rsid w:val="004B28F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">
    <w:name w:val="Стиль3"/>
    <w:basedOn w:val="a"/>
    <w:rsid w:val="004B28FE"/>
    <w:pPr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7">
    <w:name w:val="Текст выделеный"/>
    <w:basedOn w:val="a0"/>
    <w:rsid w:val="004B28FE"/>
    <w:rPr>
      <w:b/>
      <w:bCs w:val="0"/>
    </w:rPr>
  </w:style>
  <w:style w:type="table" w:styleId="a8">
    <w:name w:val="Table Grid"/>
    <w:basedOn w:val="a1"/>
    <w:uiPriority w:val="59"/>
    <w:rsid w:val="004C6E6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Subtitle"/>
    <w:basedOn w:val="a"/>
    <w:link w:val="aa"/>
    <w:qFormat/>
    <w:rsid w:val="00E0448D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a">
    <w:name w:val="Подзаголовок Знак"/>
    <w:basedOn w:val="a0"/>
    <w:link w:val="a9"/>
    <w:rsid w:val="00E0448D"/>
    <w:rPr>
      <w:rFonts w:ascii="Arial" w:eastAsia="Times New Roman" w:hAnsi="Arial" w:cs="Arial"/>
      <w:b/>
      <w:sz w:val="24"/>
      <w:szCs w:val="20"/>
    </w:rPr>
  </w:style>
  <w:style w:type="paragraph" w:customStyle="1" w:styleId="2">
    <w:name w:val="Без интервала2"/>
    <w:rsid w:val="00E0448D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BC1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C1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3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C82EFE5-6B6A-4C55-8197-3EE902C32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1379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8</cp:revision>
  <dcterms:created xsi:type="dcterms:W3CDTF">2017-10-16T15:59:00Z</dcterms:created>
  <dcterms:modified xsi:type="dcterms:W3CDTF">2019-11-10T12:27:00Z</dcterms:modified>
</cp:coreProperties>
</file>